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b/>
          <w:sz w:val="20"/>
          <w:szCs w:val="20"/>
          <w:lang w:eastAsia="en-IN"/>
        </w:rPr>
      </w:pPr>
      <w:r>
        <w:rPr>
          <w:b/>
          <w:sz w:val="20"/>
          <w:szCs w:val="20"/>
          <w:highlight w:val="lightGray"/>
          <w:lang w:eastAsia="en-IN"/>
        </w:rPr>
        <w:t>Manual – XI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>(Budget Allocated to each agency including all Plans, proposed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>Expenditures and Reports on Disbursements made etc.)</w:t>
      </w:r>
    </w:p>
    <w:p>
      <w:pPr>
        <w:pStyle w:val="9"/>
        <w:rPr>
          <w:sz w:val="20"/>
          <w:szCs w:val="20"/>
        </w:rPr>
      </w:pPr>
    </w:p>
    <w:p>
      <w:pPr>
        <w:pStyle w:val="9"/>
        <w:ind w:left="2880" w:firstLine="720"/>
        <w:rPr>
          <w:sz w:val="20"/>
          <w:szCs w:val="20"/>
        </w:rPr>
      </w:pPr>
      <w:r>
        <w:rPr>
          <w:sz w:val="20"/>
          <w:szCs w:val="20"/>
        </w:rPr>
        <w:t>DRAFT ANNUAL PLAN 2022–23</w:t>
      </w:r>
    </w:p>
    <w:p>
      <w:pPr>
        <w:pStyle w:val="9"/>
        <w:rPr>
          <w:sz w:val="20"/>
          <w:szCs w:val="20"/>
        </w:rPr>
      </w:pPr>
      <w:r>
        <w:rPr>
          <w:sz w:val="20"/>
          <w:szCs w:val="20"/>
        </w:rPr>
        <w:pict>
          <v:rect id="_x0000_s1026" o:spid="_x0000_s1026" o:spt="1" style="position:absolute;left:0pt;margin-left:75.55pt;margin-top:1.15pt;height:20.55pt;width:303.0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Demand No.59 – Water Resources Department</w:t>
                  </w:r>
                </w:p>
              </w:txbxContent>
            </v:textbox>
          </v:rect>
        </w:pi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pStyle w:val="9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9"/>
        <w:ind w:left="7200" w:firstLine="72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( </w:t>
      </w:r>
      <w:r>
        <w:rPr>
          <w:b/>
          <w:i/>
          <w:sz w:val="20"/>
          <w:szCs w:val="20"/>
        </w:rPr>
        <w:t xml:space="preserve"> Rs.</w:t>
      </w:r>
      <w:r>
        <w:rPr>
          <w:b/>
          <w:i/>
          <w:iCs/>
          <w:sz w:val="20"/>
          <w:szCs w:val="20"/>
        </w:rPr>
        <w:t>in lakh)</w:t>
      </w:r>
    </w:p>
    <w:p>
      <w:pPr>
        <w:pStyle w:val="9"/>
        <w:rPr>
          <w:b/>
          <w:sz w:val="20"/>
          <w:szCs w:val="20"/>
        </w:rPr>
      </w:pPr>
      <w:r>
        <w:rPr>
          <w:b/>
          <w:sz w:val="20"/>
          <w:szCs w:val="20"/>
          <w:lang w:val="en-IN" w:eastAsia="en-IN"/>
        </w:rPr>
        <w:pict>
          <v:shape id="_x0000_s1027" o:spid="_x0000_s1027" o:spt="32" type="#_x0000_t32" style="position:absolute;left:0pt;margin-left:-4.15pt;margin-top:3.95pt;height:0.75pt;width:452.2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pStyle w:val="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Head of Account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Particulars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Draft Annual</w:t>
      </w:r>
      <w:r>
        <w:rPr>
          <w:b/>
          <w:sz w:val="20"/>
          <w:szCs w:val="20"/>
        </w:rPr>
        <w:tab/>
      </w:r>
    </w:p>
    <w:p>
      <w:pPr>
        <w:pStyle w:val="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Plan – 2022-23</w:t>
      </w:r>
      <w:r>
        <w:rPr>
          <w:b/>
          <w:sz w:val="20"/>
          <w:szCs w:val="20"/>
        </w:rPr>
        <w:tab/>
      </w:r>
    </w:p>
    <w:p>
      <w:pPr>
        <w:pStyle w:val="9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IN" w:eastAsia="en-IN"/>
        </w:rPr>
        <w:pict>
          <v:shape id="_x0000_s1028" o:spid="_x0000_s1028" o:spt="32" type="#_x0000_t32" style="position:absolute;left:0pt;margin-left:0.55pt;margin-top:-0.25pt;height:0.75pt;width:452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20"/>
          <w:szCs w:val="20"/>
        </w:rPr>
        <w:t>A.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REVENUE SECTION:</w:t>
      </w:r>
    </w:p>
    <w:p>
      <w:pPr>
        <w:pStyle w:val="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Major Head: 2702 – Minor Irrigation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01 – </w:t>
      </w:r>
      <w:r>
        <w:rPr>
          <w:caps/>
          <w:sz w:val="20"/>
          <w:szCs w:val="20"/>
        </w:rPr>
        <w:t>Surface water:</w:t>
      </w:r>
    </w:p>
    <w:p>
      <w:pPr>
        <w:pStyle w:val="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102 - Lift Irrigation.</w:t>
      </w:r>
      <w:r>
        <w:rPr>
          <w:sz w:val="20"/>
          <w:szCs w:val="20"/>
        </w:rPr>
        <w:tab/>
      </w:r>
      <w:r>
        <w:rPr>
          <w:sz w:val="20"/>
          <w:szCs w:val="20"/>
        </w:rPr>
        <w:t>01-Micro Irrigation (15) Machinery &amp; Equipment……………………………..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>10.00</w:t>
      </w:r>
      <w:r>
        <w:rPr>
          <w:sz w:val="20"/>
          <w:szCs w:val="20"/>
        </w:rPr>
        <w:tab/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02 – </w:t>
      </w:r>
      <w:r>
        <w:rPr>
          <w:caps/>
          <w:sz w:val="20"/>
          <w:szCs w:val="20"/>
        </w:rPr>
        <w:t>Groundwater:</w:t>
      </w:r>
      <w:r>
        <w:rPr>
          <w:sz w:val="20"/>
          <w:szCs w:val="20"/>
        </w:rPr>
        <w:tab/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01-Ground Water Development</w:t>
      </w:r>
      <w:r>
        <w:rPr>
          <w:sz w:val="20"/>
          <w:szCs w:val="20"/>
        </w:rPr>
        <w:tab/>
      </w:r>
      <w:r>
        <w:rPr>
          <w:sz w:val="20"/>
          <w:szCs w:val="20"/>
        </w:rPr>
        <w:t>(14) Minor Works………………………………………………………………..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>3.00</w:t>
      </w:r>
      <w:r>
        <w:rPr>
          <w:sz w:val="20"/>
          <w:szCs w:val="20"/>
        </w:rPr>
        <w:tab/>
      </w:r>
    </w:p>
    <w:p>
      <w:pPr>
        <w:pStyle w:val="9"/>
        <w:jc w:val="both"/>
        <w:rPr>
          <w:b/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80 – GENERAL</w:t>
      </w:r>
    </w:p>
    <w:p>
      <w:pPr>
        <w:pStyle w:val="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001– Direction &amp; Administration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01-Direction……………………………………………………………………….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>0.00</w:t>
      </w:r>
      <w:r>
        <w:rPr>
          <w:b/>
          <w:sz w:val="20"/>
          <w:szCs w:val="20"/>
        </w:rPr>
        <w:tab/>
      </w:r>
    </w:p>
    <w:p>
      <w:pPr>
        <w:pStyle w:val="9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80-800 – Other Expenditures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01 – Agriculture Engineering Superintendence</w:t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>.0.00</w:t>
      </w:r>
      <w:r>
        <w:rPr>
          <w:sz w:val="20"/>
          <w:szCs w:val="20"/>
        </w:rPr>
        <w:tab/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02 – Other M.I. Works</w:t>
      </w:r>
      <w:r>
        <w:rPr>
          <w:sz w:val="20"/>
          <w:szCs w:val="20"/>
        </w:rPr>
        <w:tab/>
      </w:r>
      <w:r>
        <w:rPr>
          <w:sz w:val="20"/>
          <w:szCs w:val="20"/>
        </w:rPr>
        <w:t>(14) Minor Works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…………………………………….......................………………..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>54.00</w:t>
      </w:r>
      <w:r>
        <w:rPr>
          <w:sz w:val="20"/>
          <w:szCs w:val="20"/>
        </w:rPr>
        <w:tab/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(31) Other Administrative Expenses ….. …………….…………………………….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>3.00</w:t>
      </w:r>
      <w:r>
        <w:rPr>
          <w:sz w:val="20"/>
          <w:szCs w:val="20"/>
        </w:rPr>
        <w:tab/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03 – Land Reclamation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04 – Agriculture Workshop</w:t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05 – Statistical Cell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(01) Salaries ……………………………………………………………………………………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>57.00</w:t>
      </w:r>
    </w:p>
    <w:p>
      <w:pPr>
        <w:pStyle w:val="9"/>
        <w:ind w:left="2160" w:firstLine="720"/>
        <w:jc w:val="both"/>
        <w:rPr>
          <w:sz w:val="20"/>
          <w:szCs w:val="20"/>
        </w:rPr>
      </w:pPr>
      <w:r>
        <w:rPr>
          <w:sz w:val="20"/>
          <w:szCs w:val="20"/>
        </w:rPr>
        <w:t>(26)OtherCharges..…………………….…………………………………………………….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>14.00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06 –  National Hydrology Project (NHP) EAP     ……………………………………………………………………………………….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</w:p>
    <w:p>
      <w:pPr>
        <w:pStyle w:val="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Capital Section :-</w:t>
      </w:r>
    </w:p>
    <w:p>
      <w:pPr>
        <w:pStyle w:val="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Major Head: 4059 – Capital Outlay on Public Works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01</w:t>
      </w:r>
      <w:r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>Office Building</w:t>
      </w:r>
      <w:r>
        <w:rPr>
          <w:sz w:val="20"/>
          <w:szCs w:val="20"/>
        </w:rPr>
        <w:tab/>
      </w:r>
      <w:r>
        <w:rPr>
          <w:sz w:val="20"/>
          <w:szCs w:val="20"/>
        </w:rPr>
        <w:t>051-01-Irrigation &amp; Flood Contro l…………………………………….………………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>0.00</w:t>
      </w:r>
    </w:p>
    <w:p>
      <w:pPr>
        <w:pStyle w:val="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Major Head: 4552 – Capital Outlay on North Eastern Areas</w:t>
      </w:r>
    </w:p>
    <w:p>
      <w:pPr>
        <w:pStyle w:val="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59 – Irrigation &amp; Flood Control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ind w:right="167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800 – Other Expenditure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01-Water Sector, (13) Major Work  …………………………..……………….  </w:t>
      </w:r>
      <w:r>
        <w:rPr>
          <w:sz w:val="20"/>
          <w:szCs w:val="20"/>
        </w:rPr>
        <w:tab/>
      </w:r>
      <w:r>
        <w:rPr>
          <w:sz w:val="20"/>
          <w:szCs w:val="20"/>
        </w:rPr>
        <w:t>442.78</w:t>
      </w:r>
    </w:p>
    <w:p>
      <w:pPr>
        <w:pStyle w:val="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Major Head: 4701 – Capital Outlay on Major &amp; Medium Irrigation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04 – Medium Irrigation – Non-Commercial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002-01-Medium Irrigation                         ……...…………………………………………..………………………………..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>0.00</w:t>
      </w:r>
    </w:p>
    <w:p>
      <w:pPr>
        <w:pStyle w:val="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Major Head: 4702 – Capital Outlay on Minor Irrigation</w:t>
      </w:r>
    </w:p>
    <w:p>
      <w:pPr>
        <w:pStyle w:val="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800 – Other Expenditures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01 – Irrigation Works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(13) Major Works              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(a)Const. of Water Harvesting Structure (NABARD)………………..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>200.00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(b)Const. of Rain Water Harvesting…………………………………………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>100.00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02 – Capital Assets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(17) Maintenance               …………………………..………………………….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>30.00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03 – Flood Control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(13) Major Works              ..……………………………………………………..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>0.00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04 – Construction of Buildings</w:t>
      </w:r>
      <w:r>
        <w:rPr>
          <w:sz w:val="20"/>
          <w:szCs w:val="20"/>
        </w:rPr>
        <w:tab/>
      </w:r>
      <w:r>
        <w:rPr>
          <w:sz w:val="20"/>
          <w:szCs w:val="20"/>
        </w:rPr>
        <w:t>(13)Major Works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05 – Accelerated Irrigation Benefit &amp; Flood Management Programme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(13) Major Works (i) FMP (C/S &amp; S/S)……………………………………..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>2074.00</w:t>
      </w:r>
    </w:p>
    <w:p>
      <w:pPr>
        <w:pStyle w:val="9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06 – Pradhan Mantri Krishi Sinchai Yojana, 01 -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Minor Irrigation</w:t>
      </w:r>
    </w:p>
    <w:p>
      <w:pPr>
        <w:pStyle w:val="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(13) Major Works &amp; (26) Other Charges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(a) Minor Irrigation(C/S &amp; S/S)…………………….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>32696.00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(b) CADWM 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>0.00</w:t>
      </w:r>
    </w:p>
    <w:p>
      <w:pPr>
        <w:pStyle w:val="9"/>
        <w:ind w:left="4320" w:firstLine="720"/>
        <w:jc w:val="both"/>
        <w:rPr>
          <w:sz w:val="20"/>
          <w:szCs w:val="20"/>
        </w:rPr>
      </w:pPr>
      <w:r>
        <w:rPr>
          <w:sz w:val="20"/>
          <w:szCs w:val="20"/>
        </w:rPr>
        <w:t>(d) RRR………………………………………………….......</w:t>
      </w:r>
      <w:r>
        <w:rPr>
          <w:sz w:val="20"/>
          <w:szCs w:val="20"/>
        </w:rPr>
        <w:tab/>
      </w:r>
      <w:r>
        <w:rPr>
          <w:sz w:val="20"/>
          <w:szCs w:val="20"/>
        </w:rPr>
        <w:t>0.00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(e) Jal Kranti Abhiyan …….…………………………..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>0.00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02 – Ground Water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(13) Major Works &amp; (26) OTHER Charges (C/S&amp;S/S) ………..…………………..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>1337.55</w:t>
      </w:r>
    </w:p>
    <w:p>
      <w:pPr>
        <w:pStyle w:val="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Major Head: 4705 – Capital Outlay on Command Area Development</w:t>
      </w:r>
    </w:p>
    <w:p>
      <w:pPr>
        <w:pStyle w:val="9"/>
        <w:ind w:right="96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800 – Other Expenditures   </w:t>
      </w:r>
      <w:r>
        <w:rPr>
          <w:sz w:val="20"/>
          <w:szCs w:val="20"/>
        </w:rPr>
        <w:tab/>
      </w:r>
      <w:r>
        <w:rPr>
          <w:sz w:val="20"/>
          <w:szCs w:val="20"/>
        </w:rPr>
        <w:t>01-CAD(ISBIG)   (13) Major Works   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>500.00</w:t>
      </w:r>
    </w:p>
    <w:p>
      <w:pPr>
        <w:pStyle w:val="9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pict>
          <v:line id="_x0000_s1029" o:spid="_x0000_s1029" o:spt="20" style="position:absolute;left:0pt;flip:y;margin-left:23.1pt;margin-top:4.95pt;height:0pt;width:42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9"/>
        <w:ind w:right="9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Total :-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37521.33</w:t>
      </w:r>
    </w:p>
    <w:p>
      <w:pPr>
        <w:pStyle w:val="9"/>
        <w:jc w:val="both"/>
        <w:rPr>
          <w:b/>
          <w:sz w:val="20"/>
          <w:szCs w:val="20"/>
        </w:rPr>
      </w:pPr>
    </w:p>
    <w:p>
      <w:pPr>
        <w:pStyle w:val="9"/>
        <w:ind w:left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 Rupees, Three hundred seventy five crore, twenty one lakh and thirty three thousand) only.</w:t>
      </w:r>
    </w:p>
    <w:p>
      <w:pPr>
        <w:spacing w:line="240" w:lineRule="auto"/>
        <w:rPr>
          <w:sz w:val="20"/>
          <w:szCs w:val="20"/>
        </w:rPr>
      </w:pPr>
    </w:p>
    <w:p>
      <w:pPr>
        <w:pStyle w:val="9"/>
        <w:jc w:val="center"/>
        <w:rPr>
          <w:sz w:val="20"/>
          <w:szCs w:val="20"/>
        </w:rPr>
      </w:pPr>
    </w:p>
    <w:p>
      <w:pPr>
        <w:pStyle w:val="9"/>
        <w:jc w:val="center"/>
        <w:rPr>
          <w:b/>
          <w:sz w:val="20"/>
          <w:szCs w:val="20"/>
          <w:highlight w:val="lightGray"/>
          <w:lang w:eastAsia="en-IN"/>
        </w:rPr>
      </w:pPr>
    </w:p>
    <w:p>
      <w:pPr>
        <w:pStyle w:val="9"/>
        <w:jc w:val="center"/>
        <w:rPr>
          <w:b/>
          <w:sz w:val="20"/>
          <w:szCs w:val="20"/>
          <w:highlight w:val="lightGray"/>
          <w:lang w:eastAsia="en-IN"/>
        </w:rPr>
      </w:pPr>
    </w:p>
    <w:p>
      <w:pPr>
        <w:pStyle w:val="9"/>
        <w:jc w:val="center"/>
        <w:rPr>
          <w:b/>
          <w:sz w:val="20"/>
          <w:szCs w:val="20"/>
          <w:highlight w:val="lightGray"/>
          <w:lang w:eastAsia="en-IN"/>
        </w:rPr>
      </w:pPr>
    </w:p>
    <w:p>
      <w:pPr>
        <w:pStyle w:val="9"/>
        <w:jc w:val="center"/>
        <w:rPr>
          <w:b/>
          <w:sz w:val="20"/>
          <w:szCs w:val="20"/>
          <w:highlight w:val="lightGray"/>
          <w:lang w:eastAsia="en-IN"/>
        </w:rPr>
      </w:pPr>
    </w:p>
    <w:p>
      <w:pPr>
        <w:pStyle w:val="9"/>
        <w:jc w:val="center"/>
        <w:rPr>
          <w:b/>
          <w:sz w:val="20"/>
          <w:szCs w:val="20"/>
          <w:lang w:eastAsia="en-IN"/>
        </w:rPr>
      </w:pPr>
      <w:r>
        <w:rPr>
          <w:b/>
          <w:sz w:val="20"/>
          <w:szCs w:val="20"/>
          <w:highlight w:val="lightGray"/>
          <w:lang w:eastAsia="en-IN"/>
        </w:rPr>
        <w:t>Manual – XII</w:t>
      </w:r>
    </w:p>
    <w:p>
      <w:pPr>
        <w:pStyle w:val="9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en-IN"/>
        </w:rPr>
        <w:t>(</w:t>
      </w:r>
      <w:r>
        <w:rPr>
          <w:bCs/>
          <w:color w:val="000000"/>
          <w:sz w:val="20"/>
          <w:szCs w:val="20"/>
          <w:lang w:eastAsia="en-IN"/>
        </w:rPr>
        <w:t>The Manner of execution of subsidy programme, including amount allocated and the details of beneficiaries of such programme)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>: Nil. The Department of Water Resources does not execute any subsidy programmes</w:t>
      </w:r>
    </w:p>
    <w:p>
      <w:pPr>
        <w:pStyle w:val="9"/>
        <w:rPr>
          <w:b/>
          <w:sz w:val="20"/>
          <w:szCs w:val="20"/>
          <w:highlight w:val="lightGray"/>
          <w:lang w:eastAsia="en-IN"/>
        </w:rPr>
      </w:pPr>
    </w:p>
    <w:p>
      <w:pPr>
        <w:pStyle w:val="9"/>
        <w:jc w:val="center"/>
        <w:rPr>
          <w:b/>
          <w:sz w:val="20"/>
          <w:szCs w:val="20"/>
          <w:highlight w:val="lightGray"/>
          <w:lang w:eastAsia="en-IN"/>
        </w:rPr>
      </w:pPr>
    </w:p>
    <w:p>
      <w:pPr>
        <w:pStyle w:val="9"/>
        <w:jc w:val="center"/>
        <w:rPr>
          <w:b/>
          <w:sz w:val="20"/>
          <w:szCs w:val="20"/>
          <w:lang w:eastAsia="en-IN"/>
        </w:rPr>
      </w:pPr>
      <w:r>
        <w:rPr>
          <w:b/>
          <w:sz w:val="20"/>
          <w:szCs w:val="20"/>
          <w:highlight w:val="lightGray"/>
          <w:lang w:eastAsia="en-IN"/>
        </w:rPr>
        <w:t>Manual – XIII</w:t>
      </w:r>
    </w:p>
    <w:p>
      <w:pPr>
        <w:pStyle w:val="9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en-IN"/>
        </w:rPr>
        <w:t>(</w:t>
      </w:r>
      <w:r>
        <w:rPr>
          <w:bCs/>
          <w:color w:val="000000"/>
          <w:sz w:val="20"/>
          <w:szCs w:val="20"/>
          <w:lang w:eastAsia="en-IN"/>
        </w:rPr>
        <w:t>The particulars of recipient of concession, permits or authorization granted by it)</w:t>
      </w:r>
    </w:p>
    <w:p>
      <w:pPr>
        <w:pStyle w:val="9"/>
        <w:jc w:val="both"/>
        <w:rPr>
          <w:sz w:val="20"/>
          <w:szCs w:val="20"/>
        </w:rPr>
      </w:pPr>
      <w:r>
        <w:rPr>
          <w:sz w:val="20"/>
          <w:szCs w:val="20"/>
        </w:rPr>
        <w:t>: Nil. The Department of Water Resources has no recipients of concessions, permits or authorization.</w:t>
      </w:r>
    </w:p>
    <w:p>
      <w:pPr>
        <w:pStyle w:val="9"/>
        <w:rPr>
          <w:b/>
          <w:sz w:val="20"/>
          <w:szCs w:val="20"/>
          <w:highlight w:val="lightGray"/>
          <w:lang w:eastAsia="en-IN"/>
        </w:rPr>
      </w:pPr>
    </w:p>
    <w:p>
      <w:pPr>
        <w:pStyle w:val="9"/>
        <w:jc w:val="center"/>
        <w:rPr>
          <w:b/>
          <w:sz w:val="20"/>
          <w:szCs w:val="20"/>
          <w:highlight w:val="lightGray"/>
          <w:lang w:eastAsia="en-IN"/>
        </w:rPr>
      </w:pPr>
    </w:p>
    <w:p>
      <w:pPr>
        <w:pStyle w:val="9"/>
        <w:jc w:val="center"/>
        <w:rPr>
          <w:b/>
          <w:sz w:val="20"/>
          <w:szCs w:val="20"/>
          <w:lang w:eastAsia="en-IN"/>
        </w:rPr>
      </w:pPr>
      <w:r>
        <w:rPr>
          <w:b/>
          <w:sz w:val="20"/>
          <w:szCs w:val="20"/>
          <w:highlight w:val="lightGray"/>
          <w:lang w:eastAsia="en-IN"/>
        </w:rPr>
        <w:t>Manual – XIV</w:t>
      </w:r>
    </w:p>
    <w:p>
      <w:pPr>
        <w:pStyle w:val="9"/>
        <w:rPr>
          <w:sz w:val="20"/>
          <w:szCs w:val="20"/>
        </w:rPr>
      </w:pPr>
      <w:r>
        <w:rPr>
          <w:color w:val="000000"/>
          <w:sz w:val="20"/>
          <w:szCs w:val="20"/>
          <w:lang w:eastAsia="en-IN"/>
        </w:rPr>
        <w:t>(</w:t>
      </w:r>
      <w:r>
        <w:rPr>
          <w:bCs/>
          <w:color w:val="000000"/>
          <w:sz w:val="20"/>
          <w:szCs w:val="20"/>
          <w:lang w:eastAsia="en-IN"/>
        </w:rPr>
        <w:t>The details in respect of the information, available to or held by it, reduced in an electronic form)</w:t>
      </w:r>
    </w:p>
    <w:tbl>
      <w:tblPr>
        <w:tblStyle w:val="3"/>
        <w:tblW w:w="97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777"/>
        <w:gridCol w:w="1443"/>
        <w:gridCol w:w="1560"/>
        <w:gridCol w:w="181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IN"/>
              </w:rPr>
              <w:t>Sl.</w:t>
            </w:r>
            <w:r>
              <w:rPr>
                <w:b/>
                <w:bCs/>
                <w:color w:val="000000"/>
                <w:sz w:val="20"/>
                <w:szCs w:val="20"/>
                <w:lang w:eastAsia="en-IN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  <w:lang w:eastAsia="en-IN"/>
              </w:rPr>
              <w:t>No.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IN"/>
              </w:rPr>
              <w:t>Information/Activities for which data is available in electronic form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IN"/>
              </w:rPr>
              <w:t>Can it be shared with the public?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IN"/>
              </w:rPr>
              <w:t>Is being used as back end database?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IN"/>
              </w:rPr>
              <w:t>With whom it is held/available?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IN"/>
              </w:rPr>
              <w:t>Whom to contact.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Right to Information Act, 2005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Public Information Officer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Public Information Officer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Voluntary Disclosures under the RTI Act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Public Information Officer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Public Information Officer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Programmes of various schemes implemented by the department.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Officers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Addl. Chief Engineer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Pay roll of Employees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 xml:space="preserve"> D.D.O.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D.D.O.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Five Year Plan/ Annual Plan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Asstt. Suptd. Planning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Asstt. Suptd. Planning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Annual Report to State Information Commission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Public Information Officer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Public Information Officer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Incumbency List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Registrar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Registrar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Annual Adm. Report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Asstt. Suptd. Planning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Asstt. Suptd. Planning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Directory of Employees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Registrar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Registrar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Minor Irrigation Census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Asstt. Director Statistics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Asstt. Director Statistics</w:t>
            </w:r>
          </w:p>
        </w:tc>
      </w:tr>
    </w:tbl>
    <w:p>
      <w:pPr>
        <w:pStyle w:val="9"/>
        <w:jc w:val="center"/>
        <w:rPr>
          <w:b/>
          <w:sz w:val="20"/>
          <w:szCs w:val="20"/>
          <w:highlight w:val="lightGray"/>
          <w:lang w:eastAsia="en-IN"/>
        </w:rPr>
      </w:pPr>
    </w:p>
    <w:p>
      <w:pPr>
        <w:pStyle w:val="9"/>
        <w:jc w:val="center"/>
        <w:rPr>
          <w:b/>
          <w:sz w:val="20"/>
          <w:szCs w:val="20"/>
          <w:highlight w:val="lightGray"/>
          <w:lang w:eastAsia="en-IN"/>
        </w:rPr>
      </w:pPr>
    </w:p>
    <w:p>
      <w:pPr>
        <w:pStyle w:val="9"/>
        <w:jc w:val="center"/>
        <w:rPr>
          <w:b/>
          <w:sz w:val="20"/>
          <w:szCs w:val="20"/>
          <w:lang w:eastAsia="en-IN"/>
        </w:rPr>
      </w:pPr>
      <w:r>
        <w:rPr>
          <w:b/>
          <w:sz w:val="20"/>
          <w:szCs w:val="20"/>
          <w:highlight w:val="lightGray"/>
          <w:lang w:eastAsia="en-IN"/>
        </w:rPr>
        <w:t>Manual – XV</w:t>
      </w:r>
    </w:p>
    <w:p>
      <w:pPr>
        <w:pStyle w:val="9"/>
        <w:rPr>
          <w:bCs/>
          <w:color w:val="000000"/>
          <w:sz w:val="20"/>
          <w:szCs w:val="20"/>
          <w:lang w:eastAsia="en-IN"/>
        </w:rPr>
      </w:pPr>
      <w:r>
        <w:rPr>
          <w:color w:val="000000"/>
          <w:sz w:val="20"/>
          <w:szCs w:val="20"/>
          <w:lang w:eastAsia="en-IN"/>
        </w:rPr>
        <w:t>(</w:t>
      </w:r>
      <w:r>
        <w:rPr>
          <w:bCs/>
          <w:color w:val="000000"/>
          <w:sz w:val="20"/>
          <w:szCs w:val="20"/>
          <w:lang w:eastAsia="en-IN"/>
        </w:rPr>
        <w:t>The particulars of facilities available to citizens for obtaining information including the working hours of a library or reading room, if maintained for public use</w:t>
      </w:r>
      <w:bookmarkStart w:id="0" w:name="15"/>
      <w:bookmarkEnd w:id="0"/>
      <w:r>
        <w:rPr>
          <w:bCs/>
          <w:color w:val="000000"/>
          <w:sz w:val="20"/>
          <w:szCs w:val="20"/>
          <w:lang w:eastAsia="en-IN"/>
        </w:rPr>
        <w:t>)</w:t>
      </w:r>
    </w:p>
    <w:p>
      <w:pPr>
        <w:pStyle w:val="9"/>
        <w:rPr>
          <w:bCs/>
          <w:color w:val="000000"/>
          <w:sz w:val="20"/>
          <w:szCs w:val="20"/>
          <w:lang w:eastAsia="en-IN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2693"/>
        <w:gridCol w:w="35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9" w:type="dxa"/>
            <w:vAlign w:val="center"/>
          </w:tcPr>
          <w:p>
            <w:pPr>
              <w:pStyle w:val="9"/>
              <w:rPr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b/>
                <w:color w:val="000000"/>
                <w:sz w:val="20"/>
                <w:szCs w:val="20"/>
                <w:lang w:eastAsia="en-IN"/>
              </w:rPr>
              <w:t>Sl.No.</w:t>
            </w:r>
          </w:p>
        </w:tc>
        <w:tc>
          <w:tcPr>
            <w:tcW w:w="2693" w:type="dxa"/>
            <w:vAlign w:val="center"/>
          </w:tcPr>
          <w:p>
            <w:pPr>
              <w:pStyle w:val="9"/>
              <w:rPr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b/>
                <w:color w:val="000000"/>
                <w:sz w:val="20"/>
                <w:szCs w:val="20"/>
                <w:lang w:eastAsia="en-IN"/>
              </w:rPr>
              <w:t>Facility available</w:t>
            </w:r>
          </w:p>
        </w:tc>
        <w:tc>
          <w:tcPr>
            <w:tcW w:w="2693" w:type="dxa"/>
            <w:vAlign w:val="center"/>
          </w:tcPr>
          <w:p>
            <w:pPr>
              <w:pStyle w:val="9"/>
              <w:rPr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b/>
                <w:color w:val="000000"/>
                <w:sz w:val="20"/>
                <w:szCs w:val="20"/>
                <w:lang w:eastAsia="en-IN"/>
              </w:rPr>
              <w:t>Nature of information available</w:t>
            </w:r>
          </w:p>
        </w:tc>
        <w:tc>
          <w:tcPr>
            <w:tcW w:w="3544" w:type="dxa"/>
            <w:vAlign w:val="center"/>
          </w:tcPr>
          <w:p>
            <w:pPr>
              <w:pStyle w:val="9"/>
              <w:rPr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b/>
                <w:color w:val="000000"/>
                <w:sz w:val="20"/>
                <w:szCs w:val="20"/>
                <w:lang w:eastAsia="en-IN"/>
              </w:rPr>
              <w:t>Working hours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59" w:type="dxa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693" w:type="dxa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Notice Board</w:t>
            </w:r>
          </w:p>
        </w:tc>
        <w:tc>
          <w:tcPr>
            <w:tcW w:w="2693" w:type="dxa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 xml:space="preserve">Notices, Circulars, NIT, etc. </w:t>
            </w:r>
          </w:p>
        </w:tc>
        <w:tc>
          <w:tcPr>
            <w:tcW w:w="3544" w:type="dxa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 xml:space="preserve">All working hours </w:t>
            </w:r>
          </w:p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(10.00 AM to 4.00PM)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59" w:type="dxa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693" w:type="dxa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Library</w:t>
            </w:r>
          </w:p>
        </w:tc>
        <w:tc>
          <w:tcPr>
            <w:tcW w:w="2693" w:type="dxa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Guidelines, journals, Paper publications etc.</w:t>
            </w:r>
          </w:p>
        </w:tc>
        <w:tc>
          <w:tcPr>
            <w:tcW w:w="3544" w:type="dxa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 xml:space="preserve">All working hours </w:t>
            </w:r>
          </w:p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(10.00 AM to 4.00PM)</w:t>
            </w:r>
          </w:p>
        </w:tc>
      </w:tr>
    </w:tbl>
    <w:p>
      <w:pPr>
        <w:pStyle w:val="9"/>
        <w:rPr>
          <w:sz w:val="20"/>
          <w:szCs w:val="20"/>
          <w:lang w:eastAsia="en-IN"/>
        </w:rPr>
      </w:pPr>
    </w:p>
    <w:p>
      <w:pPr>
        <w:pStyle w:val="9"/>
        <w:rPr>
          <w:sz w:val="20"/>
          <w:szCs w:val="20"/>
          <w:lang w:eastAsia="en-IN"/>
        </w:rPr>
      </w:pPr>
    </w:p>
    <w:p>
      <w:pPr>
        <w:pStyle w:val="9"/>
        <w:rPr>
          <w:sz w:val="20"/>
          <w:szCs w:val="20"/>
          <w:lang w:eastAsia="en-IN"/>
        </w:rPr>
      </w:pPr>
    </w:p>
    <w:p>
      <w:pPr>
        <w:pStyle w:val="9"/>
        <w:rPr>
          <w:sz w:val="20"/>
          <w:szCs w:val="20"/>
          <w:lang w:eastAsia="en-IN"/>
        </w:rPr>
      </w:pPr>
    </w:p>
    <w:p>
      <w:pPr>
        <w:pStyle w:val="9"/>
        <w:rPr>
          <w:sz w:val="20"/>
          <w:szCs w:val="20"/>
          <w:lang w:eastAsia="en-IN"/>
        </w:rPr>
      </w:pPr>
    </w:p>
    <w:p>
      <w:pPr>
        <w:pStyle w:val="9"/>
        <w:jc w:val="center"/>
        <w:rPr>
          <w:b/>
          <w:sz w:val="20"/>
          <w:szCs w:val="20"/>
          <w:highlight w:val="lightGray"/>
          <w:lang w:eastAsia="en-IN"/>
        </w:rPr>
      </w:pPr>
    </w:p>
    <w:p>
      <w:pPr>
        <w:pStyle w:val="9"/>
        <w:jc w:val="center"/>
        <w:rPr>
          <w:b/>
          <w:sz w:val="20"/>
          <w:szCs w:val="20"/>
          <w:lang w:eastAsia="en-IN"/>
        </w:rPr>
      </w:pPr>
      <w:r>
        <w:rPr>
          <w:b/>
          <w:sz w:val="20"/>
          <w:szCs w:val="20"/>
          <w:highlight w:val="lightGray"/>
          <w:lang w:eastAsia="en-IN"/>
        </w:rPr>
        <w:t>Manual – XVI</w:t>
      </w:r>
    </w:p>
    <w:p>
      <w:pPr>
        <w:pStyle w:val="9"/>
        <w:rPr>
          <w:sz w:val="20"/>
          <w:szCs w:val="20"/>
        </w:rPr>
      </w:pPr>
      <w:r>
        <w:rPr>
          <w:sz w:val="20"/>
          <w:szCs w:val="20"/>
        </w:rPr>
        <w:t>(The Names, Designation and Other Particulars of the Public Information Officer)</w:t>
      </w:r>
    </w:p>
    <w:p>
      <w:pPr>
        <w:pStyle w:val="9"/>
        <w:rPr>
          <w:sz w:val="20"/>
          <w:szCs w:val="20"/>
        </w:rPr>
      </w:pPr>
    </w:p>
    <w:p>
      <w:pPr>
        <w:pStyle w:val="9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Administrative Level:</w:t>
      </w:r>
    </w:p>
    <w:tbl>
      <w:tblPr>
        <w:tblStyle w:val="6"/>
        <w:tblW w:w="9498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159"/>
        <w:gridCol w:w="993"/>
        <w:gridCol w:w="1417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Sl.</w:t>
            </w:r>
          </w:p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No.</w:t>
            </w:r>
          </w:p>
        </w:tc>
        <w:tc>
          <w:tcPr>
            <w:tcW w:w="3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Name &amp; Designation of the Appellate Authority, Public Information Officer &amp; Asst Public Information Officer.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Contact No.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Address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Office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Mobile</w:t>
            </w: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20"/>
                <w:szCs w:val="20"/>
              </w:rPr>
            </w:pPr>
          </w:p>
        </w:tc>
      </w:tr>
    </w:tbl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Chief Engineer’s Office Level:</w:t>
      </w:r>
    </w:p>
    <w:tbl>
      <w:tblPr>
        <w:tblStyle w:val="6"/>
        <w:tblW w:w="10065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43"/>
        <w:gridCol w:w="1230"/>
        <w:gridCol w:w="1406"/>
        <w:gridCol w:w="34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Sl.</w:t>
            </w:r>
          </w:p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No.</w:t>
            </w:r>
          </w:p>
        </w:tc>
        <w:tc>
          <w:tcPr>
            <w:tcW w:w="3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Name &amp; Designation of the Appellate Authority, Public Information Officer &amp; Asst Public Information Officer.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Contact No.</w:t>
            </w:r>
          </w:p>
        </w:tc>
        <w:tc>
          <w:tcPr>
            <w:tcW w:w="3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Address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Office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Mobile</w:t>
            </w:r>
          </w:p>
        </w:tc>
        <w:tc>
          <w:tcPr>
            <w:tcW w:w="3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GB" w:eastAsia="en-IN"/>
              </w:rPr>
              <w:t>Er.Razouvolio Kelio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Chief Engineer (F.A.A.)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0370 -2270950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9436001042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Office of the Chief Engineer, Water Resources Department. 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Nagaland, New Capital Complex, Kohima.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No - 797001.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eastAsia="Times New Roman" w:cs="Times New Roman"/>
                <w:sz w:val="20"/>
                <w:szCs w:val="20"/>
                <w:lang w:eastAsia="en-IN"/>
              </w:rPr>
            </w:pPr>
          </w:p>
          <w:p>
            <w:pPr>
              <w:pStyle w:val="9"/>
              <w:jc w:val="center"/>
              <w:rPr>
                <w:sz w:val="20"/>
                <w:szCs w:val="20"/>
              </w:rPr>
            </w:pPr>
          </w:p>
          <w:p>
            <w:pPr>
              <w:pStyle w:val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Times New Roman" w:cs="Times New Roman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/>
                <w:sz w:val="20"/>
                <w:szCs w:val="20"/>
                <w:lang w:eastAsia="en-IN"/>
              </w:rPr>
              <w:t>i). Er. Khrotso Koza</w:t>
            </w:r>
          </w:p>
          <w:p>
            <w:pPr>
              <w:pStyle w:val="9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en-IN"/>
              </w:rPr>
              <w:t xml:space="preserve"> Executive Engineer I </w:t>
            </w:r>
            <w:r>
              <w:rPr>
                <w:sz w:val="20"/>
                <w:szCs w:val="20"/>
              </w:rPr>
              <w:t>(P.I.O)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7085192311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7085192311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ii). Er. Khriebeituo Kulnu             Sub- Divisional Officer </w:t>
            </w:r>
            <w:r>
              <w:rPr>
                <w:rFonts w:eastAsia="Calibri"/>
                <w:sz w:val="20"/>
                <w:szCs w:val="20"/>
              </w:rPr>
              <w:t>(A.P.I.O)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8259904451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8259904451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</w:tbl>
    <w:p>
      <w:pPr>
        <w:pStyle w:val="9"/>
        <w:rPr>
          <w:b/>
          <w:sz w:val="20"/>
          <w:szCs w:val="20"/>
          <w:u w:val="single"/>
        </w:rPr>
      </w:pPr>
    </w:p>
    <w:p>
      <w:pPr>
        <w:pStyle w:val="9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District Level: </w:t>
      </w:r>
    </w:p>
    <w:tbl>
      <w:tblPr>
        <w:tblStyle w:val="6"/>
        <w:tblpPr w:leftFromText="180" w:rightFromText="180" w:vertAnchor="text" w:tblpX="-34" w:tblpY="1"/>
        <w:tblOverlap w:val="never"/>
        <w:tblW w:w="100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159"/>
        <w:gridCol w:w="993"/>
        <w:gridCol w:w="1417"/>
        <w:gridCol w:w="3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Sl.</w:t>
            </w:r>
          </w:p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No.</w:t>
            </w:r>
          </w:p>
        </w:tc>
        <w:tc>
          <w:tcPr>
            <w:tcW w:w="3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Name &amp; Designation of the Appellate Authority, Public Information Officer &amp; Asst Public Information Officer.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Contact No.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Address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Office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Mobile</w:t>
            </w:r>
          </w:p>
        </w:tc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numId w:val="0"/>
              </w:numPr>
              <w:rPr>
                <w:rFonts w:eastAsia="Times New Roman" w:cs="Times New Roman"/>
                <w:sz w:val="20"/>
                <w:szCs w:val="20"/>
                <w:lang w:eastAsia="en-IN"/>
              </w:rPr>
            </w:pPr>
            <w:r>
              <w:rPr>
                <w:rFonts w:hint="default" w:eastAsia="Times New Roman" w:cs="Times New Roman"/>
                <w:sz w:val="20"/>
                <w:szCs w:val="20"/>
                <w:lang w:val="en-US" w:eastAsia="en-IN"/>
              </w:rPr>
              <w:t xml:space="preserve">i.) </w:t>
            </w:r>
            <w:r>
              <w:rPr>
                <w:rFonts w:eastAsia="Times New Roman" w:cs="Times New Roman"/>
                <w:sz w:val="20"/>
                <w:szCs w:val="20"/>
                <w:lang w:eastAsia="en-IN"/>
              </w:rPr>
              <w:t xml:space="preserve">Er. </w:t>
            </w:r>
            <w:r>
              <w:rPr>
                <w:rFonts w:hint="default" w:eastAsia="Times New Roman" w:cs="Times New Roman"/>
                <w:sz w:val="20"/>
                <w:szCs w:val="20"/>
                <w:lang w:val="en-US" w:eastAsia="en-IN"/>
              </w:rPr>
              <w:t>Rhonbeni Yanthan</w:t>
            </w:r>
            <w:r>
              <w:rPr>
                <w:rFonts w:eastAsia="Times New Roman" w:cs="Times New Roman"/>
                <w:sz w:val="20"/>
                <w:szCs w:val="20"/>
                <w:lang w:eastAsia="en-IN"/>
              </w:rPr>
              <w:t xml:space="preserve"> </w:t>
            </w:r>
          </w:p>
          <w:p>
            <w:pPr>
              <w:pStyle w:val="9"/>
              <w:rPr>
                <w:rFonts w:eastAsia="Times New Roman" w:cs="Times New Roman"/>
                <w:sz w:val="20"/>
                <w:szCs w:val="20"/>
                <w:lang w:eastAsia="en-IN"/>
              </w:rPr>
            </w:pPr>
            <w:r>
              <w:rPr>
                <w:rFonts w:hint="default" w:eastAsia="Times New Roman" w:cs="Times New Roman"/>
                <w:sz w:val="20"/>
                <w:szCs w:val="20"/>
                <w:lang w:val="en-US" w:eastAsia="en-IN"/>
              </w:rPr>
              <w:t xml:space="preserve">Executive Engineer </w:t>
            </w:r>
            <w:r>
              <w:rPr>
                <w:rFonts w:eastAsia="Times New Roman" w:cs="Times New Roman"/>
                <w:sz w:val="20"/>
                <w:szCs w:val="20"/>
                <w:lang w:eastAsia="en-IN"/>
              </w:rPr>
              <w:t>(P.I.O)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both"/>
              <w:rPr>
                <w:rFonts w:hint="default" w:eastAsia="Times New Roman" w:cs="Times New Roman"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0"/>
                <w:lang w:val="en-US" w:eastAsia="en-IN"/>
              </w:rPr>
              <w:t>9615582611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O/o Superintending Engineer, Circle-1,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Dimapur:Nagaland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default" w:eastAsia="Times New Roman" w:cs="Times New Roman"/>
                <w:sz w:val="20"/>
                <w:szCs w:val="20"/>
                <w:lang w:val="en-US" w:eastAsia="en-IN"/>
              </w:rPr>
            </w:pPr>
            <w:r>
              <w:rPr>
                <w:rFonts w:hint="default" w:eastAsia="Times New Roman" w:cs="Times New Roman"/>
                <w:sz w:val="20"/>
                <w:szCs w:val="20"/>
                <w:lang w:val="en-US" w:eastAsia="en-IN"/>
              </w:rPr>
              <w:t>ii) Shri. Inoka Sumi</w:t>
            </w:r>
          </w:p>
          <w:p>
            <w:pPr>
              <w:pStyle w:val="9"/>
              <w:rPr>
                <w:rFonts w:hint="default" w:eastAsia="Times New Roman" w:cs="Times New Roman"/>
                <w:sz w:val="20"/>
                <w:szCs w:val="20"/>
                <w:lang w:val="en-US" w:eastAsia="en-IN"/>
              </w:rPr>
            </w:pPr>
            <w:r>
              <w:rPr>
                <w:rFonts w:hint="default" w:eastAsia="Times New Roman" w:cs="Times New Roman"/>
                <w:sz w:val="20"/>
                <w:szCs w:val="20"/>
                <w:lang w:val="en-US" w:eastAsia="en-IN"/>
              </w:rPr>
              <w:t>LDA (A.P.I.O)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both"/>
              <w:rPr>
                <w:rFonts w:hint="default" w:eastAsia="Times New Roman" w:cs="Times New Roman"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0"/>
                <w:lang w:val="en-US" w:eastAsia="en-IN"/>
              </w:rPr>
              <w:t>9856197210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Calibri"/>
                <w:sz w:val="20"/>
                <w:szCs w:val="20"/>
                <w:lang w:val="en-US"/>
              </w:rPr>
            </w:pPr>
            <w:r>
              <w:rPr>
                <w:rFonts w:hint="default" w:eastAsia="Calibri"/>
                <w:sz w:val="20"/>
                <w:szCs w:val="20"/>
                <w:lang w:val="en-US"/>
              </w:rPr>
              <w:t>-do-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i) .Er. Phutheguo Khawakhrie</w:t>
            </w:r>
          </w:p>
          <w:p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26262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Executive Engineer </w:t>
            </w:r>
            <w:r>
              <w:rPr>
                <w:rFonts w:eastAsia="Calibri" w:cs="Times New Roman"/>
                <w:color w:val="262626"/>
                <w:sz w:val="20"/>
                <w:szCs w:val="20"/>
                <w:lang w:eastAsia="en-US"/>
              </w:rPr>
              <w:t>(P.I.O)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Calibri" w:cs="Times New Roman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Calibri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262626"/>
                <w:sz w:val="20"/>
                <w:szCs w:val="20"/>
                <w:lang w:eastAsia="en-US"/>
              </w:rPr>
              <w:t>7005713486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O/o the Executive</w:t>
            </w:r>
            <w:r>
              <w:rPr>
                <w:rFonts w:hint="default"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Engineer,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Kohima, 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Code-797001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ii). Er. Zakiya Tsela</w:t>
            </w:r>
          </w:p>
          <w:p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Sub- Divisional Officer (A.P.I.O)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Calibri" w:cs="Times New Roman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Calibri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262626"/>
                <w:sz w:val="20"/>
                <w:szCs w:val="20"/>
                <w:lang w:eastAsia="en-US"/>
              </w:rPr>
              <w:t>8787849804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  <w:p>
            <w:pPr>
              <w:pStyle w:val="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i). Er. Keduvizo Sophie ,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 w:type="textWrapping"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Executive Engineer (P.I.O)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7005358435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O/o the E.E. Invn cell,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Dimapur, 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Code-797112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ii). Er. A. Mhonbeni Lotha, </w:t>
            </w:r>
          </w:p>
          <w:p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Sub- Divisional Offi</w:t>
            </w:r>
            <w:r>
              <w:rPr>
                <w:rFonts w:hint="default" w:eastAsiaTheme="minorHAnsi"/>
                <w:color w:val="000000"/>
                <w:sz w:val="20"/>
                <w:szCs w:val="20"/>
                <w:lang w:val="en-US" w:eastAsia="en-US"/>
              </w:rPr>
              <w:t>c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er(A.P.I.O)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8414824719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i).Er. Thepfusalie Gouzi,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Executive Engineer </w:t>
            </w:r>
            <w:r>
              <w:rPr>
                <w:sz w:val="20"/>
                <w:szCs w:val="20"/>
              </w:rPr>
              <w:t>(P.I.O)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9436016673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O/o the Executive</w:t>
            </w:r>
            <w:r>
              <w:rPr>
                <w:rFonts w:hint="default"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Engineer,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Dimapur, 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Code-797112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ii).Er. Lhokashe  Swu  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Junior Engineer ( A.P.I.O 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8974417944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Er. Sutemo Kikon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Executive Engineer  (P.I.O.)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9402826121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O/o the Executive</w:t>
            </w:r>
            <w:r>
              <w:rPr>
                <w:rFonts w:hint="default"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Engineer,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Mokokchung, 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Code-798601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default" w:eastAsia="Calibri"/>
                <w:sz w:val="20"/>
                <w:szCs w:val="20"/>
                <w:lang w:val="en-US"/>
              </w:rPr>
            </w:pPr>
            <w:r>
              <w:rPr>
                <w:rFonts w:hint="default" w:eastAsia="Calibri"/>
                <w:sz w:val="20"/>
                <w:szCs w:val="20"/>
                <w:lang w:val="en-US"/>
              </w:rPr>
              <w:t xml:space="preserve">Ii) Er. Bendangtemjen </w:t>
            </w:r>
          </w:p>
          <w:p>
            <w:pPr>
              <w:pStyle w:val="9"/>
              <w:rPr>
                <w:rFonts w:hint="default" w:eastAsia="Calibri"/>
                <w:sz w:val="20"/>
                <w:szCs w:val="20"/>
                <w:lang w:val="en-US"/>
              </w:rPr>
            </w:pPr>
            <w:r>
              <w:rPr>
                <w:rFonts w:hint="default" w:eastAsia="Calibri"/>
                <w:sz w:val="20"/>
                <w:szCs w:val="20"/>
                <w:lang w:val="en-US"/>
              </w:rPr>
              <w:t>Junior Officer (A.P.I.O)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Calibri"/>
                <w:sz w:val="20"/>
                <w:szCs w:val="20"/>
                <w:lang w:val="en-US"/>
              </w:rPr>
            </w:pPr>
            <w:r>
              <w:rPr>
                <w:rFonts w:hint="default" w:eastAsia="Calibri"/>
                <w:sz w:val="20"/>
                <w:szCs w:val="20"/>
                <w:lang w:val="en-US"/>
              </w:rPr>
              <w:t>9436607091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Calibri"/>
                <w:sz w:val="20"/>
                <w:szCs w:val="20"/>
                <w:lang w:val="en-US"/>
              </w:rPr>
            </w:pPr>
            <w:r>
              <w:rPr>
                <w:rFonts w:hint="default" w:eastAsia="Calibri"/>
                <w:sz w:val="20"/>
                <w:szCs w:val="20"/>
                <w:lang w:val="en-US"/>
              </w:rPr>
              <w:t>-do-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i).Er.Ngaku Chingmak Chang, Executive Engineer (P.I.O)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9862330546</w:t>
            </w:r>
          </w:p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O/o the </w:t>
            </w:r>
            <w:r>
              <w:rPr>
                <w:rFonts w:eastAsia="Calibri"/>
                <w:sz w:val="20"/>
                <w:szCs w:val="20"/>
                <w:lang w:val="en-US"/>
              </w:rPr>
              <w:t>Executive Engineer</w:t>
            </w:r>
            <w:r>
              <w:rPr>
                <w:rFonts w:eastAsia="Calibri"/>
                <w:sz w:val="20"/>
                <w:szCs w:val="20"/>
              </w:rPr>
              <w:t>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Tuensang, 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Code-798612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ii).Er.</w:t>
            </w:r>
            <w:r>
              <w:rPr>
                <w:rFonts w:hint="default" w:eastAsia="Calibri"/>
                <w:sz w:val="20"/>
                <w:szCs w:val="20"/>
                <w:lang w:val="en-US"/>
              </w:rPr>
              <w:t xml:space="preserve"> Hechingam Dailiam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en-US"/>
              </w:rPr>
              <w:t xml:space="preserve">Junior Engineer </w:t>
            </w:r>
            <w:r>
              <w:rPr>
                <w:rFonts w:eastAsia="Calibri"/>
                <w:sz w:val="20"/>
                <w:szCs w:val="20"/>
              </w:rPr>
              <w:t xml:space="preserve"> ( A.P.I.O)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8729895362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Er. Pfutsulo Thasou,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Executive Engineer (P.I.O)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9615629291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O/o the </w:t>
            </w:r>
            <w:r>
              <w:rPr>
                <w:rFonts w:eastAsia="Calibri"/>
                <w:sz w:val="20"/>
                <w:szCs w:val="20"/>
                <w:lang w:val="en-US"/>
              </w:rPr>
              <w:t>Executive Engineer</w:t>
            </w:r>
            <w:r>
              <w:rPr>
                <w:rFonts w:eastAsia="Calibri"/>
                <w:sz w:val="20"/>
                <w:szCs w:val="20"/>
              </w:rPr>
              <w:t>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Mon, 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Code-798621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i).Er.S. Benrio Kithan,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Engineer(P.I.O)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9612561350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O/o the </w:t>
            </w:r>
            <w:r>
              <w:rPr>
                <w:rFonts w:eastAsia="Calibri"/>
                <w:sz w:val="20"/>
                <w:szCs w:val="20"/>
                <w:lang w:val="en-US"/>
              </w:rPr>
              <w:t>Executive Engineer</w:t>
            </w:r>
            <w:r>
              <w:rPr>
                <w:rFonts w:eastAsia="Calibri"/>
                <w:sz w:val="20"/>
                <w:szCs w:val="20"/>
              </w:rPr>
              <w:t>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Wokha, 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Code-797111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ii).Er. Rulin T </w:t>
            </w:r>
          </w:p>
          <w:p>
            <w:pPr>
              <w:pStyle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Sub-Divisional Officer (A.P.I.O)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9759210929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i).Er. Hutovi Swu,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Engineer</w:t>
            </w:r>
            <w:r>
              <w:rPr>
                <w:rFonts w:eastAsia="Calibri"/>
                <w:sz w:val="20"/>
                <w:szCs w:val="20"/>
              </w:rPr>
              <w:t xml:space="preserve"> (P.I.O)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9402697379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O/o the </w:t>
            </w:r>
            <w:r>
              <w:rPr>
                <w:rFonts w:eastAsia="Calibri"/>
                <w:sz w:val="20"/>
                <w:szCs w:val="20"/>
                <w:lang w:val="en-US"/>
              </w:rPr>
              <w:t>Executive Engineer</w:t>
            </w:r>
            <w:r>
              <w:rPr>
                <w:rFonts w:eastAsia="Calibri"/>
                <w:sz w:val="20"/>
                <w:szCs w:val="20"/>
              </w:rPr>
              <w:t>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Phek, 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code-797108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ii).Er. Yhunkolo Kath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Sub- Divisional Officer (A.P.I.O)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9774210567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Theme="minorHAnsi"/>
                <w:color w:val="000000"/>
                <w:sz w:val="20"/>
                <w:szCs w:val="20"/>
                <w:lang w:val="en-US" w:eastAsia="en-US"/>
              </w:rPr>
              <w:t xml:space="preserve">i).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Er.  Sademkaba,</w:t>
            </w:r>
          </w:p>
          <w:p>
            <w:pPr>
              <w:numPr>
                <w:numId w:val="0"/>
              </w:numPr>
              <w:spacing w:after="0" w:line="240" w:lineRule="auto"/>
              <w:ind w:firstLine="200" w:firstLineChars="1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Executive Engineer(P.I.O)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8974789419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O/o the </w:t>
            </w:r>
            <w:r>
              <w:rPr>
                <w:rFonts w:eastAsia="Calibri"/>
                <w:sz w:val="20"/>
                <w:szCs w:val="20"/>
                <w:lang w:val="en-US"/>
              </w:rPr>
              <w:t>Executive Engineer</w:t>
            </w:r>
            <w:r>
              <w:rPr>
                <w:rFonts w:eastAsia="Calibri"/>
                <w:sz w:val="20"/>
                <w:szCs w:val="20"/>
              </w:rPr>
              <w:t>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Zuneboto, 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Code-798620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Theme="minorHAnsi"/>
                <w:color w:val="000000"/>
                <w:sz w:val="20"/>
                <w:szCs w:val="20"/>
                <w:lang w:val="en-US" w:eastAsia="en-US"/>
              </w:rPr>
              <w:t>I). Yekuto Sema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spacing w:after="0" w:line="240" w:lineRule="auto"/>
              <w:ind w:firstLine="200" w:firstLineChars="1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Sub- Divisional Officer (A.P.I.O)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eastAsia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hint="default" w:eastAsiaTheme="minorHAnsi"/>
                <w:color w:val="000000"/>
                <w:sz w:val="20"/>
                <w:szCs w:val="20"/>
                <w:lang w:val="en-US" w:eastAsia="en-US"/>
              </w:rPr>
              <w:t>8837369269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i).Er. Vikehiehol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Engineer (P.I.O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9436005066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O/o the Executive</w:t>
            </w:r>
            <w:r>
              <w:rPr>
                <w:rFonts w:hint="default"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Engineer,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Jalukie, 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code-797110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ii). Er. Sentizungba Longchar</w:t>
            </w:r>
          </w:p>
          <w:p>
            <w:pPr>
              <w:pStyle w:val="9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Sub- Divisional Officer (A.P.I.O.)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7308621659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en-US"/>
              </w:rPr>
              <w:t>i)</w:t>
            </w:r>
            <w:r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hint="default"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Er. Hetoi Kinny 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Ex</w:t>
            </w:r>
            <w:bookmarkStart w:id="1" w:name="_GoBack"/>
            <w:bookmarkEnd w:id="1"/>
            <w:r>
              <w:rPr>
                <w:rFonts w:eastAsia="Calibri"/>
                <w:sz w:val="20"/>
                <w:szCs w:val="20"/>
              </w:rPr>
              <w:t>ecutive Engineer (P.I.O.).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7005425467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O/o the Executive</w:t>
            </w:r>
            <w:r>
              <w:rPr>
                <w:rFonts w:hint="default"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Engineer,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Longleng, 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code-798625.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ii).Er. Khitangpila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Sub- Divisional Officer(A.P.I.O.).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7005744606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Er. Dichiisie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Sub Divisional Officer </w:t>
            </w:r>
            <w:r>
              <w:rPr>
                <w:sz w:val="20"/>
                <w:szCs w:val="20"/>
              </w:rPr>
              <w:t>(P.I.O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8415929229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O/o the Executive</w:t>
            </w:r>
            <w:r>
              <w:rPr>
                <w:rFonts w:hint="default"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Engineer,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Kiphire, 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code-798611.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default"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i).Er.</w:t>
            </w:r>
            <w:r>
              <w:rPr>
                <w:rFonts w:hint="default" w:eastAsia="Calibri"/>
                <w:sz w:val="20"/>
                <w:szCs w:val="20"/>
                <w:lang w:val="en-US"/>
              </w:rPr>
              <w:t xml:space="preserve"> Puloka K. Achumi 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Sub- Divisional Officer(A.P.I.O.).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Calibri"/>
                <w:sz w:val="20"/>
                <w:szCs w:val="20"/>
                <w:lang w:val="en-US"/>
              </w:rPr>
            </w:pPr>
            <w:r>
              <w:rPr>
                <w:rFonts w:hint="default" w:eastAsia="Calibri"/>
                <w:sz w:val="20"/>
                <w:szCs w:val="20"/>
                <w:lang w:val="en-US"/>
              </w:rPr>
              <w:t>8414951396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pStyle w:val="9"/>
        <w:rPr>
          <w:sz w:val="20"/>
          <w:szCs w:val="20"/>
        </w:rPr>
      </w:pPr>
    </w:p>
    <w:p>
      <w:pPr>
        <w:pStyle w:val="9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Sub – Division Level:</w:t>
      </w:r>
    </w:p>
    <w:tbl>
      <w:tblPr>
        <w:tblStyle w:val="6"/>
        <w:tblW w:w="10065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158"/>
        <w:gridCol w:w="993"/>
        <w:gridCol w:w="1417"/>
        <w:gridCol w:w="3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Sl.</w:t>
            </w:r>
          </w:p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No.</w:t>
            </w:r>
          </w:p>
        </w:tc>
        <w:tc>
          <w:tcPr>
            <w:tcW w:w="3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Name &amp; Designation of the Appellate Authority, Public Information Officer &amp; Asst Public Information Officer.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Contact No.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Address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Office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Mobile</w:t>
            </w:r>
          </w:p>
        </w:tc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Er.Karipong walling 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Sub- Divisional Officer(A.P.I.O)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7085285013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O/o the Sub-Divisional officer,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Mangkolemba, Mokokchung District.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Code798604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Er. Yanglise Sangtam,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Sub- Divisional Officer(A.P.I.O)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O/o the Sub-Divisional officer,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Tuli, Mokokchung District.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 798618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Er. Y. Mhathung Ezung </w:t>
            </w:r>
          </w:p>
          <w:p>
            <w:pPr>
              <w:pStyle w:val="9"/>
              <w:rPr>
                <w:sz w:val="20"/>
                <w:szCs w:val="20"/>
                <w:lang w:val="en-GB" w:eastAsia="en-IN"/>
              </w:rPr>
            </w:pPr>
            <w:r>
              <w:rPr>
                <w:rFonts w:eastAsia="Calibri"/>
                <w:sz w:val="20"/>
                <w:szCs w:val="20"/>
              </w:rPr>
              <w:t>Sub- Divisional Officer(A.P.I.O)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O/o the Sub-Divisional officer, Water Resources Department,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Tizit, Mon District.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Nagaland.</w:t>
            </w:r>
          </w:p>
          <w:p>
            <w:pPr>
              <w:pStyle w:val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Pin code-798602</w:t>
            </w:r>
          </w:p>
        </w:tc>
      </w:tr>
    </w:tbl>
    <w:p>
      <w:pPr>
        <w:pStyle w:val="9"/>
        <w:rPr>
          <w:b/>
          <w:sz w:val="20"/>
          <w:szCs w:val="20"/>
          <w:highlight w:val="lightGray"/>
          <w:lang w:eastAsia="en-IN"/>
        </w:rPr>
      </w:pPr>
    </w:p>
    <w:p>
      <w:pPr>
        <w:pStyle w:val="9"/>
        <w:rPr>
          <w:b/>
          <w:sz w:val="20"/>
          <w:szCs w:val="20"/>
          <w:highlight w:val="lightGray"/>
          <w:lang w:eastAsia="en-IN"/>
        </w:rPr>
      </w:pPr>
    </w:p>
    <w:p>
      <w:pPr>
        <w:pStyle w:val="9"/>
        <w:jc w:val="center"/>
        <w:rPr>
          <w:b/>
          <w:sz w:val="20"/>
          <w:szCs w:val="20"/>
          <w:lang w:eastAsia="en-IN"/>
        </w:rPr>
      </w:pPr>
      <w:r>
        <w:rPr>
          <w:b/>
          <w:sz w:val="20"/>
          <w:szCs w:val="20"/>
          <w:highlight w:val="lightGray"/>
          <w:lang w:eastAsia="en-IN"/>
        </w:rPr>
        <w:t>Manual – XVII</w:t>
      </w:r>
    </w:p>
    <w:p>
      <w:pPr>
        <w:pStyle w:val="9"/>
        <w:rPr>
          <w:bCs/>
          <w:color w:val="000000"/>
          <w:sz w:val="20"/>
          <w:szCs w:val="20"/>
          <w:lang w:eastAsia="en-IN"/>
        </w:rPr>
      </w:pPr>
      <w:r>
        <w:rPr>
          <w:color w:val="000000"/>
          <w:sz w:val="20"/>
          <w:szCs w:val="20"/>
          <w:lang w:eastAsia="en-IN"/>
        </w:rPr>
        <w:t>(</w:t>
      </w:r>
      <w:r>
        <w:rPr>
          <w:bCs/>
          <w:color w:val="000000"/>
          <w:sz w:val="20"/>
          <w:szCs w:val="20"/>
          <w:lang w:eastAsia="en-IN"/>
        </w:rPr>
        <w:t>Such information as may be prescribe)</w:t>
      </w:r>
    </w:p>
    <w:p>
      <w:pPr>
        <w:pStyle w:val="9"/>
        <w:rPr>
          <w:bCs/>
          <w:color w:val="000000"/>
          <w:sz w:val="20"/>
          <w:szCs w:val="20"/>
          <w:lang w:eastAsia="en-IN"/>
        </w:rPr>
      </w:pPr>
      <w:r>
        <w:rPr>
          <w:bCs/>
          <w:color w:val="000000"/>
          <w:sz w:val="20"/>
          <w:szCs w:val="20"/>
          <w:lang w:eastAsia="en-IN"/>
        </w:rPr>
        <w:t>: NIL</w:t>
      </w:r>
    </w:p>
    <w:p>
      <w:pPr>
        <w:pStyle w:val="9"/>
        <w:rPr>
          <w:bCs/>
          <w:color w:val="000000"/>
          <w:sz w:val="20"/>
          <w:szCs w:val="20"/>
          <w:lang w:eastAsia="en-IN"/>
        </w:rPr>
      </w:pPr>
    </w:p>
    <w:p>
      <w:pPr>
        <w:pStyle w:val="9"/>
        <w:rPr>
          <w:bCs/>
          <w:color w:val="000000"/>
          <w:sz w:val="20"/>
          <w:szCs w:val="20"/>
          <w:lang w:eastAsia="en-IN"/>
        </w:rPr>
      </w:pPr>
      <w:r>
        <w:rPr>
          <w:bCs/>
          <w:color w:val="000000"/>
          <w:sz w:val="20"/>
          <w:szCs w:val="20"/>
          <w:lang w:eastAsia="en-IN"/>
        </w:rPr>
        <w:t>***********************************************</w:t>
      </w:r>
    </w:p>
    <w:p/>
    <w:sectPr>
      <w:headerReference r:id="rId5" w:type="default"/>
      <w:footerReference r:id="rId6" w:type="default"/>
      <w:pgSz w:w="11906" w:h="16838"/>
      <w:pgMar w:top="426" w:right="720" w:bottom="568" w:left="720" w:header="0" w:footer="0" w:gutter="0"/>
      <w:pgNumType w:start="81" w:chapStyle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2777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86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  <w:jc w:val="right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E6DA9A"/>
    <w:multiLevelType w:val="singleLevel"/>
    <w:tmpl w:val="4BE6DA9A"/>
    <w:lvl w:ilvl="0" w:tentative="0">
      <w:start w:val="1"/>
      <w:numFmt w:val="lowerRoman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F3ACF"/>
    <w:rsid w:val="000020FE"/>
    <w:rsid w:val="00043DA3"/>
    <w:rsid w:val="00045EF3"/>
    <w:rsid w:val="000904D0"/>
    <w:rsid w:val="000A27F6"/>
    <w:rsid w:val="000A3E32"/>
    <w:rsid w:val="001E1253"/>
    <w:rsid w:val="002B70F7"/>
    <w:rsid w:val="00341118"/>
    <w:rsid w:val="00420945"/>
    <w:rsid w:val="00453B4E"/>
    <w:rsid w:val="00461254"/>
    <w:rsid w:val="004742C8"/>
    <w:rsid w:val="00557A23"/>
    <w:rsid w:val="0057435E"/>
    <w:rsid w:val="0057611C"/>
    <w:rsid w:val="005C1CC7"/>
    <w:rsid w:val="005C66CB"/>
    <w:rsid w:val="005D32D4"/>
    <w:rsid w:val="0067386E"/>
    <w:rsid w:val="00707BC3"/>
    <w:rsid w:val="00735690"/>
    <w:rsid w:val="007412BB"/>
    <w:rsid w:val="00761531"/>
    <w:rsid w:val="007A1CA0"/>
    <w:rsid w:val="007F3ACF"/>
    <w:rsid w:val="00841468"/>
    <w:rsid w:val="00885804"/>
    <w:rsid w:val="008B6FAE"/>
    <w:rsid w:val="0092659A"/>
    <w:rsid w:val="00966B14"/>
    <w:rsid w:val="00AB5DB1"/>
    <w:rsid w:val="00B248D7"/>
    <w:rsid w:val="00BD5D5C"/>
    <w:rsid w:val="00D33424"/>
    <w:rsid w:val="00D65E2B"/>
    <w:rsid w:val="00DF4868"/>
    <w:rsid w:val="00E16E7A"/>
    <w:rsid w:val="00E361E4"/>
    <w:rsid w:val="00E74A8A"/>
    <w:rsid w:val="00EB3AA3"/>
    <w:rsid w:val="00FE4473"/>
    <w:rsid w:val="05D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qFormat/>
    <w:uiPriority w:val="99"/>
    <w:rPr>
      <w:rFonts w:eastAsiaTheme="minorHAnsi"/>
      <w:lang w:eastAsia="en-US"/>
    </w:rPr>
  </w:style>
  <w:style w:type="character" w:customStyle="1" w:styleId="8">
    <w:name w:val="Footer Char"/>
    <w:basedOn w:val="2"/>
    <w:link w:val="4"/>
    <w:qFormat/>
    <w:uiPriority w:val="99"/>
    <w:rPr>
      <w:rFonts w:eastAsiaTheme="minorHAnsi"/>
      <w:lang w:eastAsia="en-US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1457</Words>
  <Characters>8308</Characters>
  <Lines>69</Lines>
  <Paragraphs>19</Paragraphs>
  <TotalTime>16</TotalTime>
  <ScaleCrop>false</ScaleCrop>
  <LinksUpToDate>false</LinksUpToDate>
  <CharactersWithSpaces>9746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2006-01-01T05:37:00Z</dcterms:created>
  <dc:creator>Abc</dc:creator>
  <cp:lastModifiedBy>kumug</cp:lastModifiedBy>
  <cp:lastPrinted>2005-12-31T21:56:00Z</cp:lastPrinted>
  <dcterms:modified xsi:type="dcterms:W3CDTF">2023-12-07T07:38:59Z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0CAEAC09CF864FB09A3563E6DE9C7EF4_12</vt:lpwstr>
  </property>
</Properties>
</file>